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F4C9958" w:rsidP="6F4C9958" w:rsidRDefault="6F4C9958" w14:noSpellErr="1" w14:paraId="029A94CE" w14:textId="2AB383E4">
      <w:pPr>
        <w:pStyle w:val="Normal"/>
        <w:spacing w:after="160" w:line="259" w:lineRule="auto"/>
        <w:jc w:val="center"/>
        <w:rPr>
          <w:rFonts w:ascii="Palatino Linotype" w:hAnsi="Palatino Linotype" w:eastAsia="Palatino Linotype" w:cs="Palatino Linotype"/>
          <w:b w:val="1"/>
          <w:bCs w:val="1"/>
          <w:noProof w:val="0"/>
          <w:sz w:val="26"/>
          <w:szCs w:val="26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b w:val="1"/>
          <w:bCs w:val="1"/>
          <w:noProof w:val="0"/>
          <w:sz w:val="26"/>
          <w:szCs w:val="26"/>
          <w:lang w:val="en-US"/>
        </w:rPr>
        <w:t>ELL 5 All Standards and Skills</w:t>
      </w:r>
    </w:p>
    <w:p w:rsidR="6F4C9958" w:rsidP="6F4C9958" w:rsidRDefault="6F4C9958" w14:noSpellErr="1" w14:paraId="72571287" w14:textId="785572FC">
      <w:pPr>
        <w:pStyle w:val="Normal"/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b w:val="1"/>
          <w:bCs w:val="1"/>
          <w:noProof w:val="0"/>
          <w:sz w:val="26"/>
          <w:szCs w:val="26"/>
          <w:lang w:val="en-US"/>
        </w:rPr>
        <w:t>ELL 5 Language Skills</w:t>
      </w:r>
    </w:p>
    <w:p w:rsidR="6F4C9958" w:rsidP="6F4C9958" w:rsidRDefault="6F4C9958" w14:noSpellErr="1" w14:paraId="0231673E" w14:textId="02D025FD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  <w:t xml:space="preserve">1. Explain what nouns, pronouns, verbs, adjectives, and adverbs do. </w:t>
      </w:r>
    </w:p>
    <w:p w:rsidR="6F4C9958" w:rsidP="6F4C9958" w:rsidRDefault="6F4C9958" w14:noSpellErr="1" w14:paraId="6F5EBA9B" w14:textId="4D41F259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  <w:t xml:space="preserve">2. Know and use regular and irregular plural nouns. </w:t>
      </w:r>
    </w:p>
    <w:p w:rsidR="6F4C9958" w:rsidP="6F4C9958" w:rsidRDefault="6F4C9958" w14:noSpellErr="1" w14:paraId="46F96517" w14:textId="7C9088E3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  <w:t>3. Know and use common irregular past tense verbs.</w:t>
      </w:r>
    </w:p>
    <w:p w:rsidR="6F4C9958" w:rsidP="6F4C9958" w:rsidRDefault="6F4C9958" w14:noSpellErr="1" w14:paraId="385FA765" w14:textId="2984FFBC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  <w:t xml:space="preserve">4. Know and use regular and irregular verbs. </w:t>
      </w:r>
    </w:p>
    <w:p w:rsidR="6F4C9958" w:rsidP="6F4C9958" w:rsidRDefault="6F4C9958" w14:noSpellErr="1" w14:paraId="0BBFA1CE" w14:textId="3B563A1F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  <w:t>5. Know and use basic verb tenses (present, past, present continuous, future, present perfect, past continuous)</w:t>
      </w:r>
    </w:p>
    <w:p w:rsidR="6F4C9958" w:rsidP="6F4C9958" w:rsidRDefault="6F4C9958" w14:noSpellErr="1" w14:paraId="0F361C53" w14:textId="43117C5C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  <w:t xml:space="preserve">6.  Use correct subject, verb, and pronoun agreement. </w:t>
      </w:r>
    </w:p>
    <w:p w:rsidR="6F4C9958" w:rsidP="6F4C9958" w:rsidRDefault="6F4C9958" w14:noSpellErr="1" w14:paraId="6B5ACE62" w14:textId="38BEA8A4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  <w:t>7. Write and use comparative and superlative adjectives and adverbs.</w:t>
      </w:r>
    </w:p>
    <w:p w:rsidR="6F4C9958" w:rsidP="6F4C9958" w:rsidRDefault="6F4C9958" w14:noSpellErr="1" w14:paraId="4DA77709" w14:textId="4AF450BC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  <w:t xml:space="preserve">8. Use conjunctions to make simple, compound, and complex sentences. </w:t>
      </w:r>
    </w:p>
    <w:p w:rsidR="6F4C9958" w:rsidP="6F4C9958" w:rsidRDefault="6F4C9958" w14:noSpellErr="1" w14:paraId="62708D9C" w14:textId="5FCB0690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  <w:t>9. Know and use capitalization rules.</w:t>
      </w:r>
    </w:p>
    <w:p w:rsidR="6F4C9958" w:rsidP="6F4C9958" w:rsidRDefault="6F4C9958" w14:noSpellErr="1" w14:paraId="55DDF9BB" w14:textId="6085FEB3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  <w:t>10. Know and use punctuation rules for end marks, commas, quotations, apostrophes, and possessives.</w:t>
      </w:r>
    </w:p>
    <w:p w:rsidR="6F4C9958" w:rsidP="6F4C9958" w:rsidRDefault="6F4C9958" w14:noSpellErr="1" w14:paraId="6326AAB3" w14:textId="70DD1328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  <w:t>11. Use correct spelling for common words.</w:t>
      </w:r>
    </w:p>
    <w:p w:rsidR="6F4C9958" w:rsidP="6F4C9958" w:rsidRDefault="6F4C9958" w14:noSpellErr="1" w14:paraId="3ED0B1C0" w14:textId="391CFD0C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  <w:t>12. Use and spell common prefixes and suffixes.</w:t>
      </w:r>
    </w:p>
    <w:p w:rsidR="6F4C9958" w:rsidP="6F4C9958" w:rsidRDefault="6F4C9958" w14:noSpellErr="1" w14:paraId="46AC5EE1" w14:textId="7FD92D7C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  <w:t>13. Know and use common spelling patterns.</w:t>
      </w:r>
    </w:p>
    <w:p w:rsidR="6F4C9958" w:rsidP="6F4C9958" w:rsidRDefault="6F4C9958" w14:noSpellErr="1" w14:paraId="0F1CFF56" w14:textId="64D7ABE8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  <w:t>14. Use resources (dictionary, apps, internet) to check for correct spelling.</w:t>
      </w:r>
    </w:p>
    <w:p w:rsidR="6F4C9958" w:rsidP="6F4C9958" w:rsidRDefault="6F4C9958" w14:noSpellErr="1" w14:paraId="3DC7CDA3" w14:textId="41519438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  <w:t>15. Choose interesting words and phrases to write your ideas.</w:t>
      </w:r>
    </w:p>
    <w:p w:rsidR="6F4C9958" w:rsidP="6F4C9958" w:rsidRDefault="6F4C9958" w14:noSpellErr="1" w14:paraId="3DAAFC02" w14:textId="53DF27B6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  <w:t xml:space="preserve">16. Recognize the difference between spoken and written English. </w:t>
      </w:r>
    </w:p>
    <w:p w:rsidR="6F4C9958" w:rsidP="6F4C9958" w:rsidRDefault="6F4C9958" w14:noSpellErr="1" w14:paraId="3844B7A3" w14:textId="1E2C9D8B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  <w:t>17. Use other words in a sentence to understand a new word.</w:t>
      </w:r>
    </w:p>
    <w:p w:rsidR="6F4C9958" w:rsidP="6F4C9958" w:rsidRDefault="6F4C9958" w14:noSpellErr="1" w14:paraId="571B8909" w14:textId="6ED8A5B7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  <w:t>18. Know how common prefixes change the meaning of words.</w:t>
      </w:r>
    </w:p>
    <w:p w:rsidR="6F4C9958" w:rsidP="6F4C9958" w:rsidRDefault="6F4C9958" w14:noSpellErr="1" w14:paraId="00F02E35" w14:textId="2F90C736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  <w:t>19. Understand compound words by looking at the words individually.</w:t>
      </w:r>
    </w:p>
    <w:p w:rsidR="6F4C9958" w:rsidP="6F4C9958" w:rsidRDefault="6F4C9958" w14:noSpellErr="1" w14:paraId="2C4757B7" w14:textId="5A985541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  <w:t xml:space="preserve">20. Understand that there are different meanings of words or phrases. </w:t>
      </w:r>
    </w:p>
    <w:p w:rsidR="6F4C9958" w:rsidP="6F4C9958" w:rsidRDefault="6F4C9958" w14:noSpellErr="1" w14:paraId="44A2AB3D" w14:textId="29A70EE9">
      <w:pPr>
        <w:spacing w:after="160" w:line="259" w:lineRule="auto"/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sz w:val="26"/>
          <w:szCs w:val="26"/>
          <w:lang w:val="en-US"/>
        </w:rPr>
      </w:pPr>
    </w:p>
    <w:p w:rsidR="6F4C9958" w:rsidP="6F4C9958" w:rsidRDefault="6F4C9958" w14:noSpellErr="1" w14:paraId="1D41A6B4" w14:textId="60351BFC">
      <w:pPr>
        <w:spacing w:after="160" w:line="259" w:lineRule="auto"/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sz w:val="26"/>
          <w:szCs w:val="26"/>
          <w:lang w:val="en-US"/>
        </w:rPr>
      </w:pPr>
    </w:p>
    <w:p w:rsidR="6F4C9958" w:rsidP="6F4C9958" w:rsidRDefault="6F4C9958" w14:noSpellErr="1" w14:paraId="0AB4265E" w14:textId="75FB1803">
      <w:pPr>
        <w:spacing w:after="160" w:line="259" w:lineRule="auto"/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sz w:val="26"/>
          <w:szCs w:val="26"/>
          <w:lang w:val="en-US"/>
        </w:rPr>
      </w:pPr>
    </w:p>
    <w:p w:rsidR="6F4C9958" w:rsidP="6F4C9958" w:rsidRDefault="6F4C9958" w14:noSpellErr="1" w14:paraId="277279B0" w14:textId="29D4F192">
      <w:pPr>
        <w:pStyle w:val="Normal"/>
        <w:spacing w:after="160" w:line="259" w:lineRule="auto"/>
        <w:jc w:val="left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b w:val="1"/>
          <w:bCs w:val="1"/>
          <w:noProof w:val="0"/>
          <w:sz w:val="24"/>
          <w:szCs w:val="24"/>
          <w:lang w:val="en-US"/>
        </w:rPr>
        <w:t>ELL 5 Reading Skills</w:t>
      </w:r>
    </w:p>
    <w:p w:rsidR="6F4C9958" w:rsidP="6F4C9958" w:rsidRDefault="6F4C9958" w14:noSpellErr="1" w14:paraId="7BB57905" w14:textId="7EBED403">
      <w:pPr>
        <w:spacing w:after="160" w:line="259" w:lineRule="auto"/>
        <w:ind w:left="0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  <w:t>1. Ask and answer “Who, What, Where, When, Why and How” questions about details in a text.</w:t>
      </w:r>
    </w:p>
    <w:p w:rsidR="6F4C9958" w:rsidP="6F4C9958" w:rsidRDefault="6F4C9958" w14:noSpellErr="1" w14:paraId="085975CA" w14:textId="799C0D21">
      <w:pPr>
        <w:spacing w:after="160" w:line="259" w:lineRule="auto"/>
        <w:ind w:left="0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  <w:t>2. Find the main idea in a text and identify supporting details.</w:t>
      </w:r>
    </w:p>
    <w:p w:rsidR="6F4C9958" w:rsidP="6F4C9958" w:rsidRDefault="6F4C9958" w14:noSpellErr="1" w14:paraId="7ADA0542" w14:textId="064077A1">
      <w:pPr>
        <w:spacing w:after="160" w:line="259" w:lineRule="auto"/>
        <w:ind w:left="0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  <w:t>3. Understand how people, events, and ideas develop in a text, looking for words about sequence and cause/effect.</w:t>
      </w:r>
    </w:p>
    <w:p w:rsidR="6F4C9958" w:rsidP="6F4C9958" w:rsidRDefault="6F4C9958" w14:noSpellErr="1" w14:paraId="6989C1A1" w14:textId="441BD74F">
      <w:pPr>
        <w:spacing w:after="160" w:line="259" w:lineRule="auto"/>
        <w:ind w:left="0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  <w:t>4. Learn vocabulary used in the text.</w:t>
      </w:r>
    </w:p>
    <w:p w:rsidR="6F4C9958" w:rsidP="6F4C9958" w:rsidRDefault="6F4C9958" w14:noSpellErr="1" w14:paraId="3AD06267" w14:textId="299C3F4D">
      <w:pPr>
        <w:spacing w:after="160" w:line="259" w:lineRule="auto"/>
        <w:ind w:left="0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  <w:t xml:space="preserve">5. See and understand how a text is put together and organized. </w:t>
      </w:r>
    </w:p>
    <w:p w:rsidR="6F4C9958" w:rsidP="6F4C9958" w:rsidRDefault="6F4C9958" w14:noSpellErr="1" w14:paraId="682B6270" w14:textId="530C44AF">
      <w:pPr>
        <w:spacing w:after="160" w:line="259" w:lineRule="auto"/>
        <w:ind w:left="0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  <w:t xml:space="preserve">6. Understand the author’s purpose for writing a text. </w:t>
      </w:r>
    </w:p>
    <w:p w:rsidR="6F4C9958" w:rsidP="6F4C9958" w:rsidRDefault="6F4C9958" w14:noSpellErr="1" w14:paraId="4AC6703C" w14:textId="3996A876">
      <w:pPr>
        <w:spacing w:after="160" w:line="259" w:lineRule="auto"/>
        <w:ind w:left="0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  <w:t xml:space="preserve">7. Understand the difference between your point of view and the author’s. </w:t>
      </w:r>
    </w:p>
    <w:p w:rsidR="6F4C9958" w:rsidP="6F4C9958" w:rsidRDefault="6F4C9958" w14:noSpellErr="1" w14:paraId="638A20D5" w14:textId="3C6E665B">
      <w:pPr>
        <w:spacing w:after="160" w:line="259" w:lineRule="auto"/>
        <w:ind w:left="0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  <w:t>8. Explain graphics and images in a text.</w:t>
      </w:r>
    </w:p>
    <w:p w:rsidR="6F4C9958" w:rsidP="6F4C9958" w:rsidRDefault="6F4C9958" w14:noSpellErr="1" w14:paraId="2EAED527" w14:textId="4F57B4B8">
      <w:pPr>
        <w:spacing w:after="160" w:line="259" w:lineRule="auto"/>
        <w:ind w:left="0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  <w:t xml:space="preserve">9. Identify details in the text that support main ideas. </w:t>
      </w:r>
    </w:p>
    <w:p w:rsidR="6F4C9958" w:rsidP="6F4C9958" w:rsidRDefault="6F4C9958" w14:noSpellErr="1" w14:paraId="123C6C9C" w14:textId="7B8C9337">
      <w:pPr>
        <w:pStyle w:val="Normal"/>
        <w:spacing w:after="160" w:line="259" w:lineRule="auto"/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sz w:val="24"/>
          <w:szCs w:val="24"/>
          <w:lang w:val="en-US"/>
        </w:rPr>
      </w:pPr>
    </w:p>
    <w:p w:rsidR="6F4C9958" w:rsidP="6F4C9958" w:rsidRDefault="6F4C9958" w14:noSpellErr="1" w14:paraId="555E04BD" w14:textId="587DE368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b w:val="1"/>
          <w:bCs w:val="1"/>
          <w:noProof w:val="0"/>
          <w:sz w:val="24"/>
          <w:szCs w:val="24"/>
          <w:lang w:val="en-US"/>
        </w:rPr>
        <w:t>Writing Skills</w:t>
      </w:r>
    </w:p>
    <w:p w:rsidR="6F4C9958" w:rsidP="6F4C9958" w:rsidRDefault="6F4C9958" w14:noSpellErr="1" w14:paraId="7357F3DA" w14:textId="4BE6974D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  <w:t>1. Write a story with events in order, using details, time words, and have a clear ending.</w:t>
      </w:r>
    </w:p>
    <w:p w:rsidR="6F4C9958" w:rsidP="6F4C9958" w:rsidRDefault="6F4C9958" w14:noSpellErr="1" w14:paraId="102FA753" w14:textId="52F1000F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  <w:t>2. Rewrite or revise (with teacher help) to stay on the topic.</w:t>
      </w:r>
    </w:p>
    <w:p w:rsidR="6F4C9958" w:rsidP="6F4C9958" w:rsidRDefault="6F4C9958" w14:noSpellErr="1" w14:paraId="2B8530CF" w14:textId="45ED6FAE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  <w:t>3. Use computers or tablets to write.</w:t>
      </w:r>
    </w:p>
    <w:p w:rsidR="6F4C9958" w:rsidP="6F4C9958" w:rsidRDefault="6F4C9958" w14:noSpellErr="1" w14:paraId="64A12A7B" w14:textId="45E699AE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  <w:t>4. Remember and use experiences you’ve had to help you write.</w:t>
      </w:r>
    </w:p>
    <w:p w:rsidR="6F4C9958" w:rsidP="6F4C9958" w:rsidRDefault="6F4C9958" w14:noSpellErr="1" w14:paraId="5F11C07F" w14:textId="3F9DE788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  <w:t>5. Collect information from sources to help you write.</w:t>
      </w:r>
    </w:p>
    <w:p w:rsidR="6F4C9958" w:rsidP="6F4C9958" w:rsidRDefault="6F4C9958" w14:paraId="356727A3" w14:textId="0C5DCBAA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</w:p>
    <w:p w:rsidR="6F4C9958" w:rsidP="6F4C9958" w:rsidRDefault="6F4C9958" w14:noSpellErr="1" w14:paraId="16B83E0C" w14:textId="4BBD32A0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b w:val="1"/>
          <w:bCs w:val="1"/>
          <w:noProof w:val="0"/>
          <w:sz w:val="24"/>
          <w:szCs w:val="24"/>
          <w:lang w:val="en-US"/>
        </w:rPr>
        <w:t xml:space="preserve">Listening &amp; Speaking Skills </w:t>
      </w:r>
    </w:p>
    <w:p w:rsidR="6F4C9958" w:rsidP="6F4C9958" w:rsidRDefault="6F4C9958" w14:noSpellErr="1" w14:paraId="52A01772" w14:textId="30762CA3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  <w:t>1. Have discussions with classmates where everyone contributes.</w:t>
      </w:r>
    </w:p>
    <w:p w:rsidR="6F4C9958" w:rsidP="6F4C9958" w:rsidRDefault="6F4C9958" w14:noSpellErr="1" w14:paraId="19C075A8" w14:textId="7C9B9626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  <w:t>2. Prepare for discussion by reading a text.</w:t>
      </w:r>
    </w:p>
    <w:p w:rsidR="6F4C9958" w:rsidP="6F4C9958" w:rsidRDefault="6F4C9958" w14:noSpellErr="1" w14:paraId="6491071F" w14:textId="4F578228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  <w:t xml:space="preserve">3. Explain your own ideas about a topic or text. </w:t>
      </w:r>
    </w:p>
    <w:p w:rsidR="6F4C9958" w:rsidP="6F4C9958" w:rsidRDefault="6F4C9958" w14:noSpellErr="1" w14:paraId="68F3B4F2" w14:textId="7C67327D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  <w:t xml:space="preserve">4. Identify main ideas and supporting details when listening and/or watching a video or presentation. </w:t>
      </w:r>
    </w:p>
    <w:p w:rsidR="6F4C9958" w:rsidP="6F4C9958" w:rsidRDefault="6F4C9958" w14:noSpellErr="1" w14:paraId="745C3910" w14:textId="47771F93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  <w:t xml:space="preserve">5. Ask and answer questions about spoken information. </w:t>
      </w:r>
    </w:p>
    <w:p w:rsidR="6F4C9958" w:rsidP="6F4C9958" w:rsidRDefault="6F4C9958" w14:noSpellErr="1" w14:paraId="79EA56CB" w14:textId="63A931E8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  <w:t xml:space="preserve">6. Use facts and describe details when telling a story or reporting information.  </w:t>
      </w:r>
    </w:p>
    <w:p w:rsidR="6F4C9958" w:rsidP="6F4C9958" w:rsidRDefault="6F4C9958" w14:noSpellErr="1" w14:paraId="6CAF5A4B" w14:textId="0B99833D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</w:pPr>
      <w:r w:rsidRPr="6F4C9958" w:rsidR="6F4C9958"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  <w:t>7. Speak clearly, so everyone can hear: Not too fast or slow.</w:t>
      </w:r>
    </w:p>
    <w:p w:rsidR="6F4C9958" w:rsidP="4F692E97" w:rsidRDefault="6F4C9958" w14:paraId="3B6C20CB" w14:noSpellErr="1" w14:textId="34403C19">
      <w:pPr>
        <w:spacing w:after="160" w:line="259" w:lineRule="auto"/>
        <w:jc w:val="both"/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</w:pPr>
      <w:r w:rsidRPr="4F692E97" w:rsidR="4F692E97">
        <w:rPr>
          <w:rFonts w:ascii="Palatino Linotype" w:hAnsi="Palatino Linotype" w:eastAsia="Palatino Linotype" w:cs="Palatino Linotype"/>
          <w:noProof w:val="0"/>
          <w:sz w:val="24"/>
          <w:szCs w:val="24"/>
          <w:lang w:val="en-US"/>
        </w:rPr>
        <w:t>8. Try to speak in complete sentences.</w:t>
      </w:r>
      <w:r w:rsidRPr="4F692E97" w:rsidR="4F692E97">
        <w:rPr>
          <w:rFonts w:ascii="Palatino Linotype" w:hAnsi="Palatino Linotype" w:eastAsia="Palatino Linotype" w:cs="Palatino Linotype"/>
          <w:noProof w:val="0"/>
          <w:sz w:val="26"/>
          <w:szCs w:val="26"/>
          <w:lang w:val="en-US"/>
        </w:rPr>
        <w:t xml:space="preserve"> 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34086FB"/>
  <w15:docId w15:val="{ab222539-1b62-4516-b898-bea17d05fc7a}"/>
  <w:rsids>
    <w:rsidRoot w:val="134086FB"/>
    <w:rsid w:val="134086FB"/>
    <w:rsid w:val="4F692E97"/>
    <w:rsid w:val="6F4C995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2018-08-30T19:38:03.4459800Z</dcterms:created>
  <dcterms:modified xsi:type="dcterms:W3CDTF">2018-08-30T19:46:25.5200183Z</dcterms:modified>
  <dc:creator>Adam Kieffer</dc:creator>
  <lastModifiedBy>Adam Kieffer</lastModifiedBy>
</coreProperties>
</file>